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5D" w:rsidRPr="005155FD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D3DB4" w:rsidP="0024415D">
      <w:pPr>
        <w:pStyle w:val="a3"/>
        <w:spacing w:before="0" w:beforeAutospacing="0" w:after="0" w:afterAutospacing="0"/>
        <w:ind w:firstLine="709"/>
        <w:jc w:val="center"/>
      </w:pPr>
      <w:r>
        <w:t>КГКП «</w:t>
      </w:r>
      <w:proofErr w:type="gramStart"/>
      <w:r>
        <w:t>Ясли-сад</w:t>
      </w:r>
      <w:proofErr w:type="gramEnd"/>
      <w:r>
        <w:t xml:space="preserve"> №2</w:t>
      </w:r>
      <w:r w:rsidR="0024415D" w:rsidRPr="00626354"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 назначение </w:t>
      </w:r>
      <w:r w:rsidR="006852F4">
        <w:t xml:space="preserve">временно </w:t>
      </w:r>
      <w:r w:rsidR="0024415D" w:rsidRPr="00626354">
        <w:t xml:space="preserve">вакантной должности </w:t>
      </w:r>
      <w:r w:rsidR="006852F4">
        <w:t xml:space="preserve">(на время декретного отпуска)  </w:t>
      </w:r>
      <w:r w:rsidR="005260D8">
        <w:t>воспитатель</w:t>
      </w:r>
      <w:r w:rsidR="00003261">
        <w:t xml:space="preserve"> с </w:t>
      </w:r>
      <w:r w:rsidR="00D31F62">
        <w:t>русским</w:t>
      </w:r>
      <w:r w:rsidR="00003261">
        <w:t xml:space="preserve"> языком обучения 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14728A" w:rsidRPr="006613C4" w:rsidRDefault="00461D10" w:rsidP="0014728A">
      <w:pPr>
        <w:pStyle w:val="a3"/>
        <w:spacing w:before="0" w:beforeAutospacing="0" w:after="0" w:afterAutospacing="0"/>
        <w:ind w:firstLine="709"/>
        <w:jc w:val="both"/>
      </w:pPr>
      <w:r>
        <w:t>04-04</w:t>
      </w:r>
      <w:bookmarkStart w:id="0" w:name="_GoBack"/>
      <w:bookmarkEnd w:id="0"/>
      <w:r w:rsidR="0014728A" w:rsidRPr="006613C4">
        <w:t>-2024  09:00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613C4">
        <w:t xml:space="preserve">КГКП «Ясли-сад №2 города Павлодара»  </w:t>
      </w:r>
      <w:proofErr w:type="spellStart"/>
      <w:r w:rsidRPr="006613C4">
        <w:t>г</w:t>
      </w:r>
      <w:proofErr w:type="gramStart"/>
      <w:r w:rsidRPr="006613C4">
        <w:t>.П</w:t>
      </w:r>
      <w:proofErr w:type="gramEnd"/>
      <w:r w:rsidRPr="006613C4">
        <w:t>авлодар</w:t>
      </w:r>
      <w:proofErr w:type="spellEnd"/>
      <w:r w:rsidRPr="006613C4">
        <w:t xml:space="preserve">, улица Камзина 360/1,                          телефон  8 (7812) 57-82-22; </w:t>
      </w:r>
      <w:proofErr w:type="spellStart"/>
      <w:r w:rsidRPr="006613C4">
        <w:t>эл.почта</w:t>
      </w:r>
      <w:proofErr w:type="spellEnd"/>
      <w:r w:rsidRPr="006613C4">
        <w:t xml:space="preserve">: </w:t>
      </w:r>
      <w:r w:rsidRPr="006613C4">
        <w:rPr>
          <w:lang w:val="en-US"/>
        </w:rPr>
        <w:t>sad</w:t>
      </w:r>
      <w:r w:rsidRPr="006613C4">
        <w:t>2@</w:t>
      </w:r>
      <w:r w:rsidRPr="006613C4">
        <w:rPr>
          <w:lang w:val="en-US"/>
        </w:rPr>
        <w:t>goo</w:t>
      </w:r>
      <w:r w:rsidRPr="006613C4">
        <w:t>.</w:t>
      </w:r>
      <w:proofErr w:type="spellStart"/>
      <w:r w:rsidRPr="006613C4">
        <w:rPr>
          <w:lang w:val="en-US"/>
        </w:rPr>
        <w:t>edu</w:t>
      </w:r>
      <w:proofErr w:type="spellEnd"/>
      <w:r w:rsidRPr="006613C4">
        <w:t>.</w:t>
      </w:r>
      <w:proofErr w:type="spellStart"/>
      <w:r w:rsidRPr="006613C4">
        <w:rPr>
          <w:lang w:val="en-US"/>
        </w:rPr>
        <w:t>kz</w:t>
      </w:r>
      <w:proofErr w:type="spellEnd"/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</w:pPr>
      <w:proofErr w:type="gramStart"/>
      <w:r w:rsidRPr="006613C4">
        <w:t>Ясли-сад</w:t>
      </w:r>
      <w:proofErr w:type="gramEnd"/>
      <w:r w:rsidRPr="006613C4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4"/>
        </w:rPr>
        <w:t>Квалификационные требования</w:t>
      </w:r>
      <w:r w:rsidRPr="006613C4">
        <w:t xml:space="preserve">: </w:t>
      </w:r>
      <w:r w:rsidRPr="006613C4">
        <w:rPr>
          <w:color w:val="000000"/>
          <w:spacing w:val="2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pacing w:val="2"/>
        </w:rPr>
      </w:pPr>
      <w:r w:rsidRPr="006613C4">
        <w:rPr>
          <w:color w:val="000000"/>
          <w:spacing w:val="2"/>
        </w:rPr>
        <w:t>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4728A" w:rsidRPr="006613C4" w:rsidRDefault="0014728A" w:rsidP="0014728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20. Требования к квалификации с определением профессиональных компетенций: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педагог (без категории):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содержание и структуру Типовой программы, владеть методикой дошкольного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возрастных особенностей;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связь с родителями или лицами, их заменяющими;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методической работе;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проводить диагностику развития детей, в том числе с особыми образовательными потребностями;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педагог-модератор: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 (без категории):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обеспечивать получение детьми, знаний, умений и навыков, предусмотренных 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государственным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общеобязательным стандартом дошкольного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инновационные методики и технологии;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методических объединений, семинаров, конференций;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3) педагог-эксперт: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педагогу-модератору: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воспитанниками знаний, умений и навыков, предусмотренных Стандартом;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механизмом диагностики детей, в том числе с особыми образовательными потребностями;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районных, городских, конкурсах;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методических объединений, семинаров, конференций;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педагог-исследователь: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"педагог-эксперт":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 конкурсах;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практиковать наставничество;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публичных выступлений и взаимодействия с аудиторией;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современные методики воспитания и обучения детей дошкольного возраста;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участников конкурсов, соревнований на уровне области/городов республиканского значения;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педагог-мастер: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"педагог-исследователь":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умениями и навыками разработки учебных программ, методик воспитания и обучения;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областных, республиканских конкурсах;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развитие навыков проектирования;</w:t>
      </w:r>
    </w:p>
    <w:p w:rsidR="0014728A" w:rsidRPr="006613C4" w:rsidRDefault="0014728A" w:rsidP="0014728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4"/>
        </w:rPr>
        <w:t xml:space="preserve">Должностные обязанности: </w:t>
      </w:r>
      <w:r w:rsidRPr="006613C4">
        <w:rPr>
          <w:color w:val="000000"/>
          <w:spacing w:val="2"/>
        </w:rPr>
        <w:t xml:space="preserve">Обеспечивает охрану жизни и здоровья детей, применяет </w:t>
      </w:r>
      <w:proofErr w:type="spellStart"/>
      <w:r w:rsidRPr="006613C4">
        <w:rPr>
          <w:color w:val="000000"/>
          <w:spacing w:val="2"/>
        </w:rPr>
        <w:t>здоровьесберегающие</w:t>
      </w:r>
      <w:proofErr w:type="spellEnd"/>
      <w:r w:rsidRPr="006613C4">
        <w:rPr>
          <w:color w:val="000000"/>
          <w:spacing w:val="2"/>
        </w:rPr>
        <w:t xml:space="preserve"> технологии в их воспитании и обучении.</w:t>
      </w:r>
    </w:p>
    <w:p w:rsidR="0014728A" w:rsidRPr="006613C4" w:rsidRDefault="0014728A" w:rsidP="0014728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игровая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познавательная, двигательная, изобразительная, трудовая).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Осуществляет личностно-ориентированный подход в работе с детьми.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воспитательно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Проектирует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воспитательно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-образовательную деятельность на основе анализа достигнутых результатов.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4728A" w:rsidRPr="006613C4" w:rsidRDefault="0014728A" w:rsidP="0014728A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4728A" w:rsidRPr="006613C4" w:rsidRDefault="0014728A" w:rsidP="0014728A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613C4">
        <w:rPr>
          <w:rStyle w:val="a4"/>
        </w:rPr>
        <w:t>Должен знать:</w:t>
      </w:r>
      <w:r w:rsidRPr="006613C4">
        <w:t> </w:t>
      </w:r>
      <w:hyperlink r:id="rId7" w:anchor="z67" w:history="1">
        <w:r w:rsidRPr="006613C4">
          <w:rPr>
            <w:color w:val="073A5E"/>
            <w:spacing w:val="2"/>
            <w:u w:val="single"/>
          </w:rPr>
          <w:t>Конституцию</w:t>
        </w:r>
      </w:hyperlink>
      <w:r w:rsidRPr="006613C4">
        <w:rPr>
          <w:color w:val="000000"/>
          <w:spacing w:val="2"/>
        </w:rPr>
        <w:t> Республики Казахстан, </w:t>
      </w:r>
      <w:hyperlink r:id="rId8" w:anchor="z205" w:history="1">
        <w:r w:rsidRPr="006613C4">
          <w:rPr>
            <w:color w:val="073A5E"/>
            <w:spacing w:val="2"/>
            <w:u w:val="single"/>
          </w:rPr>
          <w:t>Трудовой Кодекс</w:t>
        </w:r>
      </w:hyperlink>
      <w:r w:rsidRPr="006613C4">
        <w:rPr>
          <w:color w:val="000000"/>
          <w:spacing w:val="2"/>
        </w:rPr>
        <w:t> Республики Казахстан, законы Республики Казахстан "</w:t>
      </w:r>
      <w:hyperlink r:id="rId9" w:anchor="z2" w:history="1">
        <w:r w:rsidRPr="006613C4">
          <w:rPr>
            <w:color w:val="073A5E"/>
            <w:spacing w:val="2"/>
            <w:u w:val="single"/>
          </w:rPr>
          <w:t>Об образовании</w:t>
        </w:r>
      </w:hyperlink>
      <w:r w:rsidRPr="006613C4">
        <w:rPr>
          <w:color w:val="000000"/>
          <w:spacing w:val="2"/>
        </w:rPr>
        <w:t>", "</w:t>
      </w:r>
      <w:hyperlink r:id="rId10" w:anchor="z4" w:history="1">
        <w:r w:rsidRPr="006613C4">
          <w:rPr>
            <w:color w:val="073A5E"/>
            <w:spacing w:val="2"/>
            <w:u w:val="single"/>
          </w:rPr>
          <w:t>О статусе педагога</w:t>
        </w:r>
      </w:hyperlink>
      <w:r w:rsidRPr="006613C4">
        <w:rPr>
          <w:color w:val="000000"/>
          <w:spacing w:val="2"/>
        </w:rPr>
        <w:t>", "</w:t>
      </w:r>
      <w:hyperlink r:id="rId11" w:anchor="z33" w:history="1">
        <w:r w:rsidRPr="006613C4">
          <w:rPr>
            <w:color w:val="073A5E"/>
            <w:spacing w:val="2"/>
            <w:u w:val="single"/>
          </w:rPr>
          <w:t>О противодействии коррупции</w:t>
        </w:r>
      </w:hyperlink>
      <w:r w:rsidRPr="006613C4">
        <w:rPr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4728A" w:rsidRPr="006613C4" w:rsidRDefault="0014728A" w:rsidP="0014728A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613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нормативно - правовые документы по организации дошкольного воспитания и обучения.</w:t>
      </w:r>
    </w:p>
    <w:p w:rsidR="0014728A" w:rsidRPr="006613C4" w:rsidRDefault="0014728A" w:rsidP="0014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rPr>
          <w:rStyle w:val="a4"/>
        </w:rPr>
        <w:t>Сроки подачи и место приема заявок на участие в конкурсе</w:t>
      </w:r>
      <w:r w:rsidRPr="006613C4">
        <w:t>: </w:t>
      </w:r>
      <w:r w:rsidRPr="006613C4">
        <w:rPr>
          <w:rStyle w:val="a4"/>
        </w:rPr>
        <w:t xml:space="preserve">В течение 7 рабочих дней со дня опубликования объявления </w:t>
      </w:r>
      <w:r w:rsidRPr="006613C4">
        <w:t>на Интернет-ресурсе и (или) официальных аккаунтах социальных сетей организации образования.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t>Прием документов на занятие вакантной должности осуществляет КГКП «</w:t>
      </w:r>
      <w:proofErr w:type="gramStart"/>
      <w:r w:rsidRPr="006613C4">
        <w:t>Ясли-сад</w:t>
      </w:r>
      <w:proofErr w:type="gramEnd"/>
      <w:r w:rsidRPr="006613C4">
        <w:t xml:space="preserve"> №2 города Павлодара» улица Камзина 360/1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rPr>
          <w:rStyle w:val="a4"/>
        </w:rPr>
        <w:t>Перечень документов, необходимых для участия в конкурсе: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CELTA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Language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Teaching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Adults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Cambridge) PASS A; DELTA (Diploma in English Language Teaching to Adults) Pass and above,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айелтс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(IELTS) – 6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тойфл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(TOEFL)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іnternet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Based Test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іBT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)) – 60 – 65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видеопрезентация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для кандидата без стажа продолжительностью не менее 10 минут, с минимальным разрешением – 720 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14728A" w:rsidRPr="006613C4" w:rsidRDefault="0014728A" w:rsidP="00147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3C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14728A" w:rsidRPr="006613C4" w:rsidRDefault="0014728A" w:rsidP="0014728A">
      <w:pPr>
        <w:pStyle w:val="a3"/>
        <w:spacing w:before="0" w:beforeAutospacing="0" w:after="0" w:afterAutospacing="0"/>
        <w:ind w:firstLine="709"/>
        <w:jc w:val="both"/>
      </w:pPr>
      <w:r w:rsidRPr="006613C4">
        <w:t>      </w:t>
      </w:r>
      <w:proofErr w:type="spellStart"/>
      <w:r w:rsidRPr="006613C4">
        <w:t>Услугодатель</w:t>
      </w:r>
      <w:proofErr w:type="spellEnd"/>
      <w:r w:rsidRPr="006613C4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613C4">
        <w:t>услугополучателем</w:t>
      </w:r>
      <w:proofErr w:type="spellEnd"/>
      <w:r w:rsidRPr="006613C4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rStyle w:val="a4"/>
        </w:rPr>
      </w:pPr>
      <w:r w:rsidRPr="006613C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613C4">
        <w:t xml:space="preserve">8 (7812) 57-82-22; </w:t>
      </w:r>
      <w:proofErr w:type="spellStart"/>
      <w:r w:rsidRPr="006613C4">
        <w:t>эл</w:t>
      </w:r>
      <w:proofErr w:type="gramStart"/>
      <w:r w:rsidRPr="006613C4">
        <w:t>.п</w:t>
      </w:r>
      <w:proofErr w:type="gramEnd"/>
      <w:r w:rsidRPr="006613C4">
        <w:t>очта</w:t>
      </w:r>
      <w:proofErr w:type="spellEnd"/>
      <w:r w:rsidRPr="006613C4">
        <w:t xml:space="preserve">: </w:t>
      </w:r>
      <w:r w:rsidRPr="006613C4">
        <w:rPr>
          <w:lang w:val="en-US"/>
        </w:rPr>
        <w:t>sad</w:t>
      </w:r>
      <w:r w:rsidRPr="006613C4">
        <w:t>2@</w:t>
      </w:r>
      <w:r w:rsidRPr="006613C4">
        <w:rPr>
          <w:lang w:val="en-US"/>
        </w:rPr>
        <w:t>goo</w:t>
      </w:r>
      <w:r w:rsidRPr="006613C4">
        <w:t>.</w:t>
      </w:r>
      <w:proofErr w:type="spellStart"/>
      <w:r w:rsidRPr="006613C4">
        <w:rPr>
          <w:lang w:val="en-US"/>
        </w:rPr>
        <w:t>edu</w:t>
      </w:r>
      <w:proofErr w:type="spellEnd"/>
      <w:r w:rsidRPr="006613C4">
        <w:t>.</w:t>
      </w:r>
      <w:proofErr w:type="spellStart"/>
      <w:r w:rsidRPr="006613C4">
        <w:rPr>
          <w:lang w:val="en-US"/>
        </w:rPr>
        <w:t>kz</w:t>
      </w:r>
      <w:proofErr w:type="spellEnd"/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4728A" w:rsidRPr="006613C4" w:rsidRDefault="0014728A" w:rsidP="0014728A">
      <w:pPr>
        <w:pStyle w:val="a3"/>
        <w:spacing w:before="0" w:beforeAutospacing="0" w:after="0" w:afterAutospacing="0"/>
        <w:jc w:val="both"/>
        <w:rPr>
          <w:i/>
          <w:iCs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6"/>
        <w:gridCol w:w="4293"/>
      </w:tblGrid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15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объявивший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</w:p>
        </w:tc>
      </w:tr>
    </w:tbl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z342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 ________________________________________________________________</w:t>
      </w:r>
    </w:p>
    <w:bookmarkEnd w:id="1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:rsidR="0014728A" w:rsidRPr="006613C4" w:rsidRDefault="0014728A" w:rsidP="001472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z343"/>
      <w:r w:rsidRPr="006613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Заявление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344"/>
      <w:bookmarkEnd w:id="2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Прошу допустить меня к конкурсу на занятие вакантной/временно вакантной</w:t>
      </w:r>
    </w:p>
    <w:bookmarkEnd w:id="3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(</w:t>
      </w:r>
      <w:proofErr w:type="gram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работаю 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Образование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высшее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послевузовское</w:t>
      </w:r>
      <w:proofErr w:type="spellEnd"/>
    </w:p>
    <w:tbl>
      <w:tblPr>
        <w:tblW w:w="11659" w:type="dxa"/>
        <w:tblCellSpacing w:w="0" w:type="auto"/>
        <w:tblInd w:w="-8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3459"/>
      </w:tblGrid>
      <w:tr w:rsidR="0014728A" w:rsidRPr="006613C4" w:rsidTr="009450C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345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квалификационной категории (дата присвоения (подтверждения)):</w:t>
      </w:r>
    </w:p>
    <w:bookmarkEnd w:id="4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14728A" w:rsidRPr="006613C4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53"/>
        <w:gridCol w:w="4116"/>
      </w:tblGrid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16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613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14728A" w:rsidRPr="006613C4" w:rsidTr="009450C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</w:tbl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z348"/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</w:p>
    <w:bookmarkEnd w:id="5"/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14728A" w:rsidRPr="006613C4" w:rsidRDefault="0014728A" w:rsidP="001472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3C4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10774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2409"/>
        <w:gridCol w:w="3828"/>
      </w:tblGrid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Подтверждающий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1 до 20)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профессиональное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очное = 2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очное с отличием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 =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академическая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степень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PHD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-доктор = 10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Кандидат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10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категория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хорошо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= 0,5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профессиональных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награда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обладатель медали 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сіңірген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ұстазы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= 10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авторские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публикации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МП РК = 5 баллов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КОКСО,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Общественно-педагогическая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общественно-педагогическую деятельность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Курсовая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сертификат на цифровую грамотность,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КАЗТЕСТ,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TOEFL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DELF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Goethe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Zertifikat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Python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"Обучение работе с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Курсера</w:t>
            </w:r>
            <w:proofErr w:type="spellEnd"/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курсы: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TEFL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Cambridge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CELTA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teaching English for young learners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International House Certificate in Teaching English as a Foreign Language (IHC)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Maths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платформе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Futute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learn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курсы ЦПМ НИШ, "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0,5 балла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курсы 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 0,5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отдельно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14728A" w:rsidRPr="006613C4" w:rsidTr="009450C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плюс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</w:p>
        </w:tc>
      </w:tr>
      <w:tr w:rsidR="0014728A" w:rsidRPr="006613C4" w:rsidTr="009450CD">
        <w:trPr>
          <w:trHeight w:val="30"/>
        </w:trPr>
        <w:tc>
          <w:tcPr>
            <w:tcW w:w="45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66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728A" w:rsidRPr="006613C4" w:rsidRDefault="0014728A" w:rsidP="009450CD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4728A" w:rsidRPr="006613C4" w:rsidRDefault="0014728A" w:rsidP="0014728A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14728A">
      <w:pPr>
        <w:pStyle w:val="a3"/>
        <w:spacing w:before="0" w:beforeAutospacing="0" w:after="0" w:afterAutospacing="0"/>
        <w:ind w:firstLine="709"/>
        <w:jc w:val="both"/>
      </w:pPr>
    </w:p>
    <w:sectPr w:rsidR="0024415D" w:rsidRPr="00626354" w:rsidSect="0014728A">
      <w:pgSz w:w="12240" w:h="15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15D"/>
    <w:rsid w:val="00003261"/>
    <w:rsid w:val="0014728A"/>
    <w:rsid w:val="0024415D"/>
    <w:rsid w:val="002D3DB4"/>
    <w:rsid w:val="00320143"/>
    <w:rsid w:val="00461D10"/>
    <w:rsid w:val="005155FD"/>
    <w:rsid w:val="005260D8"/>
    <w:rsid w:val="00626354"/>
    <w:rsid w:val="006852F4"/>
    <w:rsid w:val="007B258F"/>
    <w:rsid w:val="007C30E7"/>
    <w:rsid w:val="00AE47FE"/>
    <w:rsid w:val="00B12969"/>
    <w:rsid w:val="00BD39D6"/>
    <w:rsid w:val="00D31F62"/>
    <w:rsid w:val="00D571CF"/>
    <w:rsid w:val="00E22DC8"/>
    <w:rsid w:val="00EE0298"/>
    <w:rsid w:val="00F8021C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7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9000002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B13D-6667-44EF-8352-EF38836C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Sekretar</cp:lastModifiedBy>
  <cp:revision>20</cp:revision>
  <cp:lastPrinted>2024-02-08T04:30:00Z</cp:lastPrinted>
  <dcterms:created xsi:type="dcterms:W3CDTF">2023-02-16T04:50:00Z</dcterms:created>
  <dcterms:modified xsi:type="dcterms:W3CDTF">2024-04-03T12:33:00Z</dcterms:modified>
</cp:coreProperties>
</file>