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8" w:rsidRPr="00D34184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Pr="00953ACC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3ACC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ӨТКІЗУ ТУРАЛЫ ХАБАРЛАНДЫРУ</w:t>
      </w:r>
    </w:p>
    <w:p w:rsidR="00F22C68" w:rsidRPr="00953ACC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3ACC">
        <w:rPr>
          <w:rFonts w:ascii="Times New Roman" w:hAnsi="Times New Roman" w:cs="Times New Roman"/>
          <w:b/>
          <w:sz w:val="24"/>
          <w:szCs w:val="24"/>
          <w:lang w:val="kk-KZ"/>
        </w:rPr>
        <w:t>БОС ОРЫНДАРҒА ЖӘНЕ УАҚЫТША БОС ОРЫНДАРҒА</w:t>
      </w:r>
    </w:p>
    <w:p w:rsidR="00F22C68" w:rsidRPr="00953ACC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3ACC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 w:rsidR="00742602"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 (декреттік демалыс кезеңіне)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885" w:type="dxa"/>
        <w:tblLook w:val="04A0" w:firstRow="1" w:lastRow="0" w:firstColumn="1" w:lastColumn="0" w:noHBand="0" w:noVBand="1"/>
      </w:tblPr>
      <w:tblGrid>
        <w:gridCol w:w="563"/>
        <w:gridCol w:w="1747"/>
        <w:gridCol w:w="2551"/>
        <w:gridCol w:w="1014"/>
        <w:gridCol w:w="1918"/>
        <w:gridCol w:w="3003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F22C68" w:rsidRPr="00EA4547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22C68" w:rsidRPr="00A4485E" w:rsidRDefault="00B2324F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,25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F8341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</w:t>
            </w:r>
            <w:r w:rsidR="00B23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F22C68" w:rsidRPr="00A4485E" w:rsidRDefault="006D70C2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F22C68" w:rsidRPr="006D70C2" w:rsidRDefault="006D70C2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F22C68" w:rsidRPr="00A4485E" w:rsidRDefault="00F22C68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6D70C2" w:rsidRDefault="00820307" w:rsidP="00F22C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="00EA4547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қыркүйектен</w:t>
      </w:r>
      <w:r w:rsidR="008942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 </w:t>
      </w:r>
      <w:r w:rsidR="00F834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454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EA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азан 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C68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ED8" w:rsidRDefault="000C1ED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24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EC6A2C">
        <w:rPr>
          <w:rFonts w:ascii="Times New Roman" w:hAnsi="Times New Roman" w:cs="Times New Roman"/>
          <w:sz w:val="28"/>
          <w:szCs w:val="28"/>
        </w:rPr>
        <w:t xml:space="preserve">бъявляет конкурс на временно вакантное </w:t>
      </w:r>
      <w:r w:rsidR="00467D70">
        <w:rPr>
          <w:rFonts w:ascii="Times New Roman" w:hAnsi="Times New Roman" w:cs="Times New Roman"/>
          <w:sz w:val="28"/>
          <w:szCs w:val="28"/>
        </w:rPr>
        <w:t xml:space="preserve"> </w:t>
      </w:r>
      <w:r w:rsidR="00EC6A2C">
        <w:rPr>
          <w:rFonts w:ascii="Times New Roman" w:hAnsi="Times New Roman" w:cs="Times New Roman"/>
          <w:sz w:val="28"/>
          <w:szCs w:val="28"/>
        </w:rPr>
        <w:t>место (на время декретного отпуска)</w:t>
      </w:r>
      <w:r w:rsidR="002B3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9"/>
        <w:gridCol w:w="1676"/>
        <w:gridCol w:w="1520"/>
        <w:gridCol w:w="1527"/>
        <w:gridCol w:w="1807"/>
        <w:gridCol w:w="3003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EA4547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240D05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B31B4" w:rsidRPr="00303160" w:rsidRDefault="00B2324F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16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F83412" w:rsidP="00F8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807" w:type="dxa"/>
          </w:tcPr>
          <w:p w:rsidR="002B31B4" w:rsidRPr="00303160" w:rsidRDefault="005F249A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 w:rsidR="00240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6D70C2" w:rsidRDefault="006D70C2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2B31B4" w:rsidRPr="006D70C2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2B31B4" w:rsidRPr="006D70C2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EA4547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сентября</w:t>
      </w:r>
      <w:r w:rsidR="00EA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2 октября</w:t>
      </w:r>
      <w:r w:rsidR="00F834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3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>202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Pr="000C1ED8" w:rsidRDefault="00953ACC" w:rsidP="00953ACC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13C4">
        <w:rPr>
          <w:rFonts w:ascii="Times New Roman" w:hAnsi="Times New Roman" w:cs="Times New Roman"/>
          <w:sz w:val="24"/>
          <w:szCs w:val="24"/>
        </w:rPr>
        <w:t>КГКП «</w:t>
      </w:r>
      <w:proofErr w:type="gramStart"/>
      <w:r w:rsidRPr="006613C4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613C4">
        <w:rPr>
          <w:rFonts w:ascii="Times New Roman" w:hAnsi="Times New Roman" w:cs="Times New Roman"/>
          <w:sz w:val="24"/>
          <w:szCs w:val="24"/>
        </w:rPr>
        <w:t xml:space="preserve"> №2 города Павлодара» 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>
        <w:rPr>
          <w:rFonts w:ascii="Times New Roman" w:hAnsi="Times New Roman" w:cs="Times New Roman"/>
          <w:sz w:val="24"/>
          <w:szCs w:val="24"/>
          <w:lang w:val="kk-KZ"/>
        </w:rPr>
        <w:t>воспитателя</w:t>
      </w:r>
      <w:r w:rsidR="000C1ED8" w:rsidRPr="000C1ED8">
        <w:rPr>
          <w:rFonts w:ascii="Times New Roman" w:hAnsi="Times New Roman" w:cs="Times New Roman"/>
          <w:sz w:val="24"/>
          <w:szCs w:val="24"/>
        </w:rPr>
        <w:t xml:space="preserve"> (на время декретного отпуска)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</w:p>
    <w:p w:rsidR="00953ACC" w:rsidRPr="006613C4" w:rsidRDefault="00EA4547" w:rsidP="00953ACC">
      <w:pPr>
        <w:pStyle w:val="a7"/>
        <w:spacing w:before="0" w:beforeAutospacing="0" w:after="0" w:afterAutospacing="0"/>
        <w:ind w:firstLine="709"/>
        <w:jc w:val="both"/>
      </w:pPr>
      <w:r>
        <w:t>24</w:t>
      </w:r>
      <w:bookmarkStart w:id="0" w:name="_GoBack"/>
      <w:bookmarkEnd w:id="0"/>
      <w:r w:rsidR="00953ACC">
        <w:t>-09</w:t>
      </w:r>
      <w:r w:rsidR="00953ACC" w:rsidRPr="006613C4">
        <w:t>-2024  09:00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</w:t>
      </w:r>
      <w:proofErr w:type="spellStart"/>
      <w:r w:rsidRPr="006613C4">
        <w:t>г</w:t>
      </w:r>
      <w:proofErr w:type="gramStart"/>
      <w:r w:rsidRPr="006613C4">
        <w:t>.П</w:t>
      </w:r>
      <w:proofErr w:type="gramEnd"/>
      <w:r w:rsidRPr="006613C4">
        <w:t>авлодар</w:t>
      </w:r>
      <w:proofErr w:type="spellEnd"/>
      <w:r w:rsidRPr="006613C4">
        <w:t xml:space="preserve">, улица Камзина 360/1,                          телефон  8 (7812) 57-82-22; </w:t>
      </w:r>
      <w:proofErr w:type="spellStart"/>
      <w:r w:rsidRPr="006613C4">
        <w:t>эл.почта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</w:pPr>
      <w:proofErr w:type="gramStart"/>
      <w:r w:rsidRPr="006613C4">
        <w:t>Ясли-сад</w:t>
      </w:r>
      <w:proofErr w:type="gramEnd"/>
      <w:r w:rsidRPr="006613C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8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953ACC" w:rsidRPr="006613C4" w:rsidRDefault="00953ACC" w:rsidP="00953AC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20. Требования к квалификации с определением профессиональных компетенций: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педагог (без категории):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индивидуальный подход в воспитании и обучении с учетом возрастных особенностей;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связь с родителями или лицами, их заменяющими;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методической работе;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проводить диагностику развития детей, в том числе с особыми образовательными потребностями;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принимать участие в мероприятиях на уровне организации образования;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педагог-модератор: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 (без категории):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инновационные методики и технологии;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участвовать в деятельности районных, методических объединений, семинаров, конференций;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педагог-эксперт: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педагогу-модератору: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 знаний, умений и навыков, предусмотренных Стандартом;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механизмом диагностики детей, в том числе с особыми образовательными потребностями;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районных, городских, конкурсах;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методических объединений, семинаров, конференций;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анализа организованной учебной деятельности;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педагог-исследователь: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"педагог-эксперт":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городских методических объединений, семинаров, конференций;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 конкурсах;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практиковать наставничество;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публичных выступлений и взаимодействия с аудиторией;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современные методики воспитания и обучения детей дошкольного возраста;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наличие участников конкурсов, соревнований на уровне области/городов республиканского значения;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педагог-мастер: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"педагог-исследователь":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умениями и навыками разработки учебных программ, методик воспитания и обучения;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областных, республиканских конкурсах;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развитие навыков проектирования;</w:t>
      </w:r>
    </w:p>
    <w:p w:rsidR="00953ACC" w:rsidRPr="006613C4" w:rsidRDefault="00953ACC" w:rsidP="00953AC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8"/>
        </w:rPr>
        <w:t xml:space="preserve">Должностные обязанности: </w:t>
      </w:r>
      <w:r w:rsidRPr="006613C4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613C4">
        <w:rPr>
          <w:color w:val="000000"/>
          <w:spacing w:val="2"/>
        </w:rPr>
        <w:t>здоровьесберегающие</w:t>
      </w:r>
      <w:proofErr w:type="spellEnd"/>
      <w:r w:rsidRPr="006613C4">
        <w:rPr>
          <w:color w:val="000000"/>
          <w:spacing w:val="2"/>
        </w:rPr>
        <w:t xml:space="preserve"> технологии в их воспитании и обучении.</w:t>
      </w:r>
    </w:p>
    <w:p w:rsidR="00953ACC" w:rsidRPr="006613C4" w:rsidRDefault="00953ACC" w:rsidP="00953AC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игровая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познавательная, двигательная, изобразительная, трудовая).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личностно-ориентированный подход в работе с детьми.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Проектирует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деятельность на основе анализа достигнутых результатов.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953ACC" w:rsidRPr="006613C4" w:rsidRDefault="00953ACC" w:rsidP="00953AC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53ACC" w:rsidRPr="006613C4" w:rsidRDefault="00953ACC" w:rsidP="00953ACC">
      <w:pPr>
        <w:pStyle w:val="a7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8"/>
        </w:rPr>
        <w:t>Должен знать:</w:t>
      </w:r>
      <w:r w:rsidRPr="006613C4">
        <w:t> </w:t>
      </w:r>
      <w:hyperlink r:id="rId5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6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8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9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953ACC" w:rsidRPr="006613C4" w:rsidRDefault="00953ACC" w:rsidP="00953AC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нормативно - правовые документы по организации дошкольного воспитания и обучения.</w:t>
      </w:r>
    </w:p>
    <w:p w:rsidR="00953ACC" w:rsidRPr="006613C4" w:rsidRDefault="00953ACC" w:rsidP="00953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rPr>
          <w:rStyle w:val="a8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8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</w:t>
      </w:r>
      <w:proofErr w:type="gramStart"/>
      <w:r w:rsidRPr="006613C4">
        <w:t>Ясли-сад</w:t>
      </w:r>
      <w:proofErr w:type="gramEnd"/>
      <w:r w:rsidRPr="006613C4">
        <w:t xml:space="preserve"> №2 города Павлодара» улица Камзина 360/1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rPr>
          <w:rStyle w:val="a8"/>
        </w:rPr>
        <w:t>Перечень документов, необходимых для участия в конкурсе: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953ACC" w:rsidRPr="006613C4" w:rsidRDefault="00953ACC" w:rsidP="0095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953ACC" w:rsidRPr="006613C4" w:rsidRDefault="00953ACC" w:rsidP="00953ACC">
      <w:pPr>
        <w:pStyle w:val="a7"/>
        <w:spacing w:before="0" w:beforeAutospacing="0" w:after="0" w:afterAutospacing="0"/>
        <w:ind w:firstLine="709"/>
        <w:jc w:val="both"/>
      </w:pPr>
      <w:r w:rsidRPr="006613C4">
        <w:t>      </w:t>
      </w:r>
      <w:proofErr w:type="spellStart"/>
      <w:r w:rsidRPr="006613C4">
        <w:t>Услугодатель</w:t>
      </w:r>
      <w:proofErr w:type="spellEnd"/>
      <w:r w:rsidRPr="006613C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613C4">
        <w:t>услугополучателем</w:t>
      </w:r>
      <w:proofErr w:type="spellEnd"/>
      <w:r w:rsidRPr="006613C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rStyle w:val="a8"/>
        </w:rPr>
      </w:pPr>
      <w:r w:rsidRPr="006613C4">
        <w:rPr>
          <w:rStyle w:val="a8"/>
        </w:rPr>
        <w:t xml:space="preserve">Контактные телефоны и электронные адреса для уточнения информации: </w:t>
      </w:r>
    </w:p>
    <w:p w:rsidR="00953ACC" w:rsidRPr="000C1ED8" w:rsidRDefault="00953ACC" w:rsidP="00953ACC">
      <w:pPr>
        <w:pStyle w:val="a7"/>
        <w:spacing w:before="0" w:beforeAutospacing="0" w:after="0" w:afterAutospacing="0"/>
        <w:jc w:val="both"/>
        <w:rPr>
          <w:b/>
          <w:bCs/>
        </w:rPr>
      </w:pPr>
      <w:r w:rsidRPr="006613C4">
        <w:t xml:space="preserve">8 (7812) 57-82-22; </w:t>
      </w:r>
      <w:proofErr w:type="spellStart"/>
      <w:r w:rsidRPr="006613C4">
        <w:t>эл</w:t>
      </w:r>
      <w:proofErr w:type="gramStart"/>
      <w:r w:rsidRPr="006613C4">
        <w:t>.п</w:t>
      </w:r>
      <w:proofErr w:type="gramEnd"/>
      <w:r w:rsidRPr="006613C4">
        <w:t>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="000C1ED8">
        <w:rPr>
          <w:lang w:val="en-US"/>
        </w:rPr>
        <w:t>kz</w:t>
      </w:r>
      <w:proofErr w:type="spellEnd"/>
      <w:r w:rsidR="000C1ED8" w:rsidRPr="000C1ED8">
        <w:t>.</w:t>
      </w:r>
    </w:p>
    <w:p w:rsidR="00953ACC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p w:rsidR="00953ACC" w:rsidRPr="006613C4" w:rsidRDefault="00953ACC" w:rsidP="00953ACC">
      <w:pPr>
        <w:pStyle w:val="a7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93"/>
        <w:gridCol w:w="4092"/>
      </w:tblGrid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953ACC" w:rsidRPr="006613C4" w:rsidRDefault="00953ACC" w:rsidP="00953A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953ACC" w:rsidRPr="006613C4" w:rsidTr="008B1B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Pr="000C1ED8" w:rsidRDefault="00953ACC" w:rsidP="00953AC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53ACC" w:rsidRPr="006613C4" w:rsidTr="008B1B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953ACC" w:rsidRPr="006613C4" w:rsidRDefault="00953ACC" w:rsidP="00953A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63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985"/>
        <w:gridCol w:w="4110"/>
        <w:gridCol w:w="1276"/>
      </w:tblGrid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к диплому об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Результаты педагогической/ профессиональной практики "отлично"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наставник = 0,5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иностранный/русский, иностранный/казахский) = 3 балла,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сертификат на цифровую грамотность,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CELT-S (Certificate in English Language Teaching –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Secondary)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Key Ideas in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Mentoring Mathematics Teachers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3ACC" w:rsidRPr="006613C4" w:rsidTr="000C1ED8">
        <w:trPr>
          <w:trHeight w:val="30"/>
        </w:trPr>
        <w:tc>
          <w:tcPr>
            <w:tcW w:w="32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53ACC" w:rsidRPr="006613C4" w:rsidRDefault="00953ACC" w:rsidP="008B1BBB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53ACC" w:rsidRPr="006613C4" w:rsidRDefault="00953ACC" w:rsidP="00953ACC">
      <w:pPr>
        <w:rPr>
          <w:rFonts w:ascii="Times New Roman" w:hAnsi="Times New Roman" w:cs="Times New Roman"/>
          <w:sz w:val="24"/>
          <w:szCs w:val="24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Default="00953ACC" w:rsidP="00953AC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ACC" w:rsidRPr="004219C3" w:rsidRDefault="00953ACC" w:rsidP="00953ACC">
      <w:pPr>
        <w:rPr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53ACC" w:rsidRPr="00953ACC" w:rsidRDefault="00953ACC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2193D"/>
    <w:rsid w:val="00044301"/>
    <w:rsid w:val="00051EE7"/>
    <w:rsid w:val="000829AC"/>
    <w:rsid w:val="000C1ED8"/>
    <w:rsid w:val="000C2F05"/>
    <w:rsid w:val="000D0765"/>
    <w:rsid w:val="000F1C47"/>
    <w:rsid w:val="001254DE"/>
    <w:rsid w:val="00155CFE"/>
    <w:rsid w:val="001C757F"/>
    <w:rsid w:val="0023732D"/>
    <w:rsid w:val="00240D05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6D70C2"/>
    <w:rsid w:val="00742602"/>
    <w:rsid w:val="007835C5"/>
    <w:rsid w:val="00820307"/>
    <w:rsid w:val="00894288"/>
    <w:rsid w:val="008A6A7F"/>
    <w:rsid w:val="008B1DD9"/>
    <w:rsid w:val="008D3350"/>
    <w:rsid w:val="00953ACC"/>
    <w:rsid w:val="009F19D0"/>
    <w:rsid w:val="009F52DB"/>
    <w:rsid w:val="00AD02F2"/>
    <w:rsid w:val="00B2324F"/>
    <w:rsid w:val="00B32EE3"/>
    <w:rsid w:val="00C02905"/>
    <w:rsid w:val="00C60A68"/>
    <w:rsid w:val="00C84DD0"/>
    <w:rsid w:val="00CA3098"/>
    <w:rsid w:val="00D34184"/>
    <w:rsid w:val="00D4791D"/>
    <w:rsid w:val="00D720D2"/>
    <w:rsid w:val="00E85BB9"/>
    <w:rsid w:val="00E91AC6"/>
    <w:rsid w:val="00E95A53"/>
    <w:rsid w:val="00EA4547"/>
    <w:rsid w:val="00EC6A2C"/>
    <w:rsid w:val="00EE39B3"/>
    <w:rsid w:val="00F22C68"/>
    <w:rsid w:val="00F3583E"/>
    <w:rsid w:val="00F42DDE"/>
    <w:rsid w:val="00F77389"/>
    <w:rsid w:val="00F83412"/>
    <w:rsid w:val="00FB49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5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53ACC"/>
    <w:rPr>
      <w:b/>
      <w:bCs/>
    </w:rPr>
  </w:style>
  <w:style w:type="character" w:customStyle="1" w:styleId="x-phmenubutton">
    <w:name w:val="x-ph__menu__button"/>
    <w:basedOn w:val="a0"/>
    <w:rsid w:val="00953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 56 - 4</dc:creator>
  <cp:lastModifiedBy>Sekretar</cp:lastModifiedBy>
  <cp:revision>26</cp:revision>
  <cp:lastPrinted>2024-09-13T11:20:00Z</cp:lastPrinted>
  <dcterms:created xsi:type="dcterms:W3CDTF">2022-03-25T03:07:00Z</dcterms:created>
  <dcterms:modified xsi:type="dcterms:W3CDTF">2024-09-26T10:47:00Z</dcterms:modified>
</cp:coreProperties>
</file>